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010F43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01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010F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10F43">
            <w:pPr>
              <w:keepNext/>
              <w:spacing w:before="180" w:after="0" w:line="240" w:lineRule="auto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2954903D" w:rsidR="0033636C" w:rsidRPr="00CF1B2C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F1B2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437F77">
            <w:rPr>
              <w:rFonts w:ascii="Times New Roman" w:hAnsi="Times New Roman"/>
              <w:sz w:val="28"/>
              <w:szCs w:val="28"/>
            </w:rPr>
            <w:t>05 мая 2026 года</w:t>
          </w:r>
        </w:sdtContent>
      </w:sdt>
      <w:r w:rsidRPr="00CF1B2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bookmarkStart w:id="0" w:name="_GoBack"/>
          <w:r w:rsidR="00437F77" w:rsidRPr="00437F77">
            <w:rPr>
              <w:rFonts w:ascii="Times New Roman" w:hAnsi="Times New Roman"/>
              <w:sz w:val="28"/>
              <w:szCs w:val="28"/>
            </w:rPr>
            <w:t>245</w:t>
          </w:r>
          <w:bookmarkEnd w:id="0"/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328C204E" w:rsidR="0033636C" w:rsidRPr="00CF1B2C" w:rsidRDefault="00093B08" w:rsidP="00CF1B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1B2C">
        <w:rPr>
          <w:rFonts w:ascii="Times New Roman" w:hAnsi="Times New Roman"/>
          <w:b/>
          <w:sz w:val="28"/>
          <w:szCs w:val="28"/>
        </w:rPr>
        <w:t xml:space="preserve">Об утверждении Положения о порядке проведения </w:t>
      </w:r>
      <w:r w:rsidR="00CF1B2C">
        <w:rPr>
          <w:rFonts w:ascii="Times New Roman" w:hAnsi="Times New Roman"/>
          <w:b/>
          <w:sz w:val="28"/>
          <w:szCs w:val="28"/>
        </w:rPr>
        <w:br/>
      </w:r>
      <w:r w:rsidRPr="00CF1B2C">
        <w:rPr>
          <w:rFonts w:ascii="Times New Roman" w:hAnsi="Times New Roman"/>
          <w:b/>
          <w:sz w:val="28"/>
          <w:szCs w:val="28"/>
        </w:rPr>
        <w:t xml:space="preserve">общественного обсуждения по определению границ, </w:t>
      </w:r>
      <w:r w:rsidR="00CF1B2C">
        <w:rPr>
          <w:rFonts w:ascii="Times New Roman" w:hAnsi="Times New Roman"/>
          <w:b/>
          <w:sz w:val="28"/>
          <w:szCs w:val="28"/>
        </w:rPr>
        <w:br/>
      </w:r>
      <w:r w:rsidRPr="00CF1B2C">
        <w:rPr>
          <w:rFonts w:ascii="Times New Roman" w:hAnsi="Times New Roman"/>
          <w:b/>
          <w:sz w:val="28"/>
          <w:szCs w:val="28"/>
        </w:rPr>
        <w:t xml:space="preserve">прилегающих к некоторым организациям и объектам территорий, </w:t>
      </w:r>
      <w:r w:rsidR="00CF1B2C">
        <w:rPr>
          <w:rFonts w:ascii="Times New Roman" w:hAnsi="Times New Roman"/>
          <w:b/>
          <w:sz w:val="28"/>
          <w:szCs w:val="28"/>
        </w:rPr>
        <w:br/>
      </w:r>
      <w:r w:rsidRPr="00CF1B2C">
        <w:rPr>
          <w:rFonts w:ascii="Times New Roman" w:hAnsi="Times New Roman"/>
          <w:b/>
          <w:sz w:val="28"/>
          <w:szCs w:val="28"/>
        </w:rPr>
        <w:t>на которых не допускается розничная продажа алкогольной продукции и розничная продажа алкогольно</w:t>
      </w:r>
      <w:r w:rsidR="00F4574D" w:rsidRPr="00CF1B2C">
        <w:rPr>
          <w:rFonts w:ascii="Times New Roman" w:hAnsi="Times New Roman"/>
          <w:b/>
          <w:sz w:val="28"/>
          <w:szCs w:val="28"/>
        </w:rPr>
        <w:t>й продукции при оказании услуг общественного питания на территории муниципального образования Ногликский муниципальный округ Сахалинской области</w:t>
      </w:r>
    </w:p>
    <w:p w14:paraId="0DCF5581" w14:textId="77777777" w:rsidR="00185FEC" w:rsidRDefault="00185FEC" w:rsidP="00CF1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9EE776" w14:textId="354F06E9" w:rsidR="00F4574D" w:rsidRPr="00D92A70" w:rsidRDefault="00F4574D" w:rsidP="00CF1B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A70">
        <w:rPr>
          <w:rFonts w:ascii="Times New Roman" w:hAnsi="Times New Roman"/>
          <w:sz w:val="28"/>
          <w:szCs w:val="28"/>
        </w:rPr>
        <w:t xml:space="preserve">В соответствии со статьей 16 Федерального закона от 06.10.2003 </w:t>
      </w:r>
      <w:r w:rsidR="00CF1B2C">
        <w:rPr>
          <w:rFonts w:ascii="Times New Roman" w:hAnsi="Times New Roman"/>
          <w:sz w:val="28"/>
          <w:szCs w:val="28"/>
        </w:rPr>
        <w:br/>
      </w:r>
      <w:r w:rsidR="00CB5481">
        <w:rPr>
          <w:rFonts w:ascii="Times New Roman" w:hAnsi="Times New Roman"/>
          <w:sz w:val="28"/>
          <w:szCs w:val="28"/>
        </w:rPr>
        <w:t>№</w:t>
      </w:r>
      <w:r w:rsidRPr="00D92A70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D92A70">
        <w:rPr>
          <w:rFonts w:ascii="Times New Roman" w:hAnsi="Times New Roman"/>
          <w:sz w:val="28"/>
          <w:szCs w:val="28"/>
        </w:rPr>
        <w:t>Об общих принципах организации местного самоуп</w:t>
      </w:r>
      <w:r>
        <w:rPr>
          <w:rFonts w:ascii="Times New Roman" w:hAnsi="Times New Roman"/>
          <w:sz w:val="28"/>
          <w:szCs w:val="28"/>
        </w:rPr>
        <w:t xml:space="preserve">равления </w:t>
      </w:r>
      <w:r w:rsidR="00CF1B2C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в Российской Федерации»</w:t>
      </w:r>
      <w:r w:rsidRPr="00D92A70">
        <w:rPr>
          <w:rFonts w:ascii="Times New Roman" w:hAnsi="Times New Roman"/>
          <w:sz w:val="28"/>
          <w:szCs w:val="28"/>
        </w:rPr>
        <w:t xml:space="preserve">, статьей 16 Федерального закона от 22.11.1995 </w:t>
      </w:r>
      <w:r w:rsidR="00CF1B2C">
        <w:rPr>
          <w:rFonts w:ascii="Times New Roman" w:hAnsi="Times New Roman"/>
          <w:sz w:val="28"/>
          <w:szCs w:val="28"/>
        </w:rPr>
        <w:br/>
      </w:r>
      <w:r w:rsidR="00CB5481">
        <w:rPr>
          <w:rFonts w:ascii="Times New Roman" w:hAnsi="Times New Roman"/>
          <w:sz w:val="28"/>
          <w:szCs w:val="28"/>
        </w:rPr>
        <w:t>№</w:t>
      </w:r>
      <w:r w:rsidRPr="00D92A70">
        <w:rPr>
          <w:rFonts w:ascii="Times New Roman" w:hAnsi="Times New Roman"/>
          <w:sz w:val="28"/>
          <w:szCs w:val="28"/>
        </w:rPr>
        <w:t xml:space="preserve"> 171-ФЗ </w:t>
      </w:r>
      <w:r>
        <w:rPr>
          <w:rFonts w:ascii="Times New Roman" w:hAnsi="Times New Roman"/>
          <w:sz w:val="28"/>
          <w:szCs w:val="28"/>
        </w:rPr>
        <w:t>«</w:t>
      </w:r>
      <w:r w:rsidRPr="00D92A70">
        <w:rPr>
          <w:rFonts w:ascii="Times New Roman" w:hAnsi="Times New Roman"/>
          <w:sz w:val="28"/>
          <w:szCs w:val="28"/>
        </w:rPr>
        <w:t xml:space="preserve">О государственном регулировании производства и оборота этилового спирта, алкогольной и спиртосодержащей продукции </w:t>
      </w:r>
      <w:r w:rsidR="00CF1B2C">
        <w:rPr>
          <w:rFonts w:ascii="Times New Roman" w:hAnsi="Times New Roman"/>
          <w:sz w:val="28"/>
          <w:szCs w:val="28"/>
        </w:rPr>
        <w:br/>
      </w:r>
      <w:r w:rsidRPr="00D92A70">
        <w:rPr>
          <w:rFonts w:ascii="Times New Roman" w:hAnsi="Times New Roman"/>
          <w:sz w:val="28"/>
          <w:szCs w:val="28"/>
        </w:rPr>
        <w:t>и об ограничении потребления (</w:t>
      </w:r>
      <w:r>
        <w:rPr>
          <w:rFonts w:ascii="Times New Roman" w:hAnsi="Times New Roman"/>
          <w:sz w:val="28"/>
          <w:szCs w:val="28"/>
        </w:rPr>
        <w:t>распития) алкогольной продукции»</w:t>
      </w:r>
      <w:r w:rsidRPr="00D92A70">
        <w:rPr>
          <w:rFonts w:ascii="Times New Roman" w:hAnsi="Times New Roman"/>
          <w:sz w:val="28"/>
          <w:szCs w:val="28"/>
        </w:rPr>
        <w:t xml:space="preserve">, Федеральным законом от 21.07.2014 </w:t>
      </w:r>
      <w:r w:rsidR="00CB5481">
        <w:rPr>
          <w:rFonts w:ascii="Times New Roman" w:hAnsi="Times New Roman"/>
          <w:sz w:val="28"/>
          <w:szCs w:val="28"/>
        </w:rPr>
        <w:t>№</w:t>
      </w:r>
      <w:r w:rsidRPr="00D92A70">
        <w:rPr>
          <w:rFonts w:ascii="Times New Roman" w:hAnsi="Times New Roman"/>
          <w:sz w:val="28"/>
          <w:szCs w:val="28"/>
        </w:rPr>
        <w:t xml:space="preserve"> 212-ФЗ </w:t>
      </w:r>
      <w:r>
        <w:rPr>
          <w:rFonts w:ascii="Times New Roman" w:hAnsi="Times New Roman"/>
          <w:sz w:val="28"/>
          <w:szCs w:val="28"/>
        </w:rPr>
        <w:t>«</w:t>
      </w:r>
      <w:r w:rsidRPr="00D92A70">
        <w:rPr>
          <w:rFonts w:ascii="Times New Roman" w:hAnsi="Times New Roman"/>
          <w:sz w:val="28"/>
          <w:szCs w:val="28"/>
        </w:rPr>
        <w:t xml:space="preserve">Об основах общественного </w:t>
      </w:r>
      <w:r>
        <w:rPr>
          <w:rFonts w:ascii="Times New Roman" w:hAnsi="Times New Roman"/>
          <w:sz w:val="28"/>
          <w:szCs w:val="28"/>
        </w:rPr>
        <w:t>контроля в Российской Федерации»</w:t>
      </w:r>
      <w:r w:rsidRPr="00D92A70">
        <w:rPr>
          <w:rFonts w:ascii="Times New Roman" w:hAnsi="Times New Roman"/>
          <w:sz w:val="28"/>
          <w:szCs w:val="28"/>
        </w:rPr>
        <w:t xml:space="preserve">, </w:t>
      </w:r>
      <w:r w:rsidR="00867228" w:rsidRPr="00867228">
        <w:rPr>
          <w:rFonts w:ascii="Times New Roman" w:hAnsi="Times New Roman"/>
          <w:sz w:val="28"/>
          <w:szCs w:val="28"/>
        </w:rPr>
        <w:t>Постановление</w:t>
      </w:r>
      <w:r w:rsidR="00867228">
        <w:rPr>
          <w:rFonts w:ascii="Times New Roman" w:hAnsi="Times New Roman"/>
          <w:sz w:val="28"/>
          <w:szCs w:val="28"/>
        </w:rPr>
        <w:t>м</w:t>
      </w:r>
      <w:r w:rsidR="00867228" w:rsidRPr="00867228">
        <w:rPr>
          <w:rFonts w:ascii="Times New Roman" w:hAnsi="Times New Roman"/>
          <w:sz w:val="28"/>
          <w:szCs w:val="28"/>
        </w:rPr>
        <w:t xml:space="preserve"> </w:t>
      </w:r>
      <w:r w:rsidR="00CB5481">
        <w:rPr>
          <w:rFonts w:ascii="Times New Roman" w:hAnsi="Times New Roman"/>
          <w:sz w:val="28"/>
          <w:szCs w:val="28"/>
        </w:rPr>
        <w:t>Правительства Р</w:t>
      </w:r>
      <w:r w:rsidR="00CF1B2C">
        <w:rPr>
          <w:rFonts w:ascii="Times New Roman" w:hAnsi="Times New Roman"/>
          <w:sz w:val="28"/>
          <w:szCs w:val="28"/>
        </w:rPr>
        <w:t xml:space="preserve">оссийской </w:t>
      </w:r>
      <w:r w:rsidR="00CB5481">
        <w:rPr>
          <w:rFonts w:ascii="Times New Roman" w:hAnsi="Times New Roman"/>
          <w:sz w:val="28"/>
          <w:szCs w:val="28"/>
        </w:rPr>
        <w:t>Ф</w:t>
      </w:r>
      <w:r w:rsidR="00CF1B2C">
        <w:rPr>
          <w:rFonts w:ascii="Times New Roman" w:hAnsi="Times New Roman"/>
          <w:sz w:val="28"/>
          <w:szCs w:val="28"/>
        </w:rPr>
        <w:t>едерации</w:t>
      </w:r>
      <w:r w:rsidR="00CB5481">
        <w:rPr>
          <w:rFonts w:ascii="Times New Roman" w:hAnsi="Times New Roman"/>
          <w:sz w:val="28"/>
          <w:szCs w:val="28"/>
        </w:rPr>
        <w:t xml:space="preserve"> от 10.04.2026 №</w:t>
      </w:r>
      <w:r w:rsidR="00867228" w:rsidRPr="00867228">
        <w:rPr>
          <w:rFonts w:ascii="Times New Roman" w:hAnsi="Times New Roman"/>
          <w:sz w:val="28"/>
          <w:szCs w:val="28"/>
        </w:rPr>
        <w:t xml:space="preserve"> 394</w:t>
      </w:r>
      <w:r w:rsidR="00867228">
        <w:rPr>
          <w:rFonts w:ascii="Times New Roman" w:hAnsi="Times New Roman"/>
          <w:sz w:val="28"/>
          <w:szCs w:val="28"/>
        </w:rPr>
        <w:t xml:space="preserve"> «</w:t>
      </w:r>
      <w:r w:rsidR="00867228" w:rsidRPr="00867228">
        <w:rPr>
          <w:rFonts w:ascii="Times New Roman" w:hAnsi="Times New Roman"/>
          <w:sz w:val="28"/>
          <w:szCs w:val="28"/>
        </w:rPr>
        <w:t>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</w:t>
      </w:r>
      <w:r w:rsidR="00867228">
        <w:rPr>
          <w:rFonts w:ascii="Times New Roman" w:hAnsi="Times New Roman"/>
          <w:sz w:val="28"/>
          <w:szCs w:val="28"/>
        </w:rPr>
        <w:t xml:space="preserve">нии услуг общественного питания», </w:t>
      </w:r>
      <w:r w:rsidR="00A5138D">
        <w:rPr>
          <w:rFonts w:ascii="Times New Roman" w:hAnsi="Times New Roman"/>
          <w:sz w:val="28"/>
          <w:szCs w:val="28"/>
        </w:rPr>
        <w:t xml:space="preserve">руководствуясь </w:t>
      </w:r>
      <w:r w:rsidRPr="00D92A70">
        <w:rPr>
          <w:rFonts w:ascii="Times New Roman" w:hAnsi="Times New Roman"/>
          <w:sz w:val="28"/>
          <w:szCs w:val="28"/>
        </w:rPr>
        <w:t>статьей 3</w:t>
      </w:r>
      <w:r>
        <w:rPr>
          <w:rFonts w:ascii="Times New Roman" w:hAnsi="Times New Roman"/>
          <w:sz w:val="28"/>
          <w:szCs w:val="28"/>
        </w:rPr>
        <w:t>6</w:t>
      </w:r>
      <w:r w:rsidRPr="00D92A70">
        <w:rPr>
          <w:rFonts w:ascii="Times New Roman" w:hAnsi="Times New Roman"/>
          <w:sz w:val="28"/>
          <w:szCs w:val="28"/>
        </w:rPr>
        <w:t xml:space="preserve"> Устава </w:t>
      </w:r>
      <w:r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</w:t>
      </w:r>
      <w:r w:rsidR="00A5138D">
        <w:rPr>
          <w:rFonts w:ascii="Times New Roman" w:hAnsi="Times New Roman"/>
          <w:sz w:val="28"/>
          <w:szCs w:val="28"/>
        </w:rPr>
        <w:t>,</w:t>
      </w:r>
      <w:r w:rsidRPr="00D92A70">
        <w:rPr>
          <w:rFonts w:ascii="Times New Roman" w:hAnsi="Times New Roman"/>
          <w:sz w:val="28"/>
          <w:szCs w:val="28"/>
        </w:rPr>
        <w:t xml:space="preserve"> администрация </w:t>
      </w:r>
      <w:r w:rsidRPr="00B64825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Pr="00CF1B2C">
        <w:rPr>
          <w:rFonts w:ascii="Times New Roman" w:hAnsi="Times New Roman"/>
          <w:b/>
          <w:sz w:val="28"/>
          <w:szCs w:val="28"/>
        </w:rPr>
        <w:t>ПОСТАНОВЛЯЕТ:</w:t>
      </w:r>
    </w:p>
    <w:p w14:paraId="40228A09" w14:textId="4CE49DA0" w:rsidR="00F4574D" w:rsidRPr="00D92A70" w:rsidRDefault="00F4574D" w:rsidP="00CF1B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A70">
        <w:rPr>
          <w:rFonts w:ascii="Times New Roman" w:hAnsi="Times New Roman"/>
          <w:sz w:val="28"/>
          <w:szCs w:val="28"/>
        </w:rPr>
        <w:t>1. Утвердить Положение о порядке проведения общественного обсуждения по определению границ</w:t>
      </w:r>
      <w:r>
        <w:rPr>
          <w:rFonts w:ascii="Times New Roman" w:hAnsi="Times New Roman"/>
          <w:sz w:val="28"/>
          <w:szCs w:val="28"/>
        </w:rPr>
        <w:t>,</w:t>
      </w:r>
      <w:r w:rsidRPr="00D92A70">
        <w:rPr>
          <w:rFonts w:ascii="Times New Roman" w:hAnsi="Times New Roman"/>
          <w:sz w:val="28"/>
          <w:szCs w:val="28"/>
        </w:rPr>
        <w:t xml:space="preserve">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Pr="00B64825">
        <w:rPr>
          <w:rFonts w:ascii="Times New Roman" w:hAnsi="Times New Roman"/>
          <w:sz w:val="28"/>
          <w:szCs w:val="28"/>
        </w:rPr>
        <w:lastRenderedPageBreak/>
        <w:t xml:space="preserve">муниципального образования Ногликский муниципальный округ Сахалинской области </w:t>
      </w:r>
      <w:r w:rsidRPr="00D92A70">
        <w:rPr>
          <w:rFonts w:ascii="Times New Roman" w:hAnsi="Times New Roman"/>
          <w:sz w:val="28"/>
          <w:szCs w:val="28"/>
        </w:rPr>
        <w:t>(приложение 1).</w:t>
      </w:r>
    </w:p>
    <w:p w14:paraId="30BF04D4" w14:textId="11E1F91F" w:rsidR="00F4574D" w:rsidRDefault="00F4574D" w:rsidP="00CF1B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92A70">
        <w:rPr>
          <w:rFonts w:ascii="Times New Roman" w:hAnsi="Times New Roman"/>
          <w:sz w:val="28"/>
          <w:szCs w:val="28"/>
        </w:rPr>
        <w:t xml:space="preserve">2. Утвердить Положение о Комиссии </w:t>
      </w:r>
      <w:r w:rsidR="005E5933" w:rsidRPr="00D92A70">
        <w:rPr>
          <w:rFonts w:ascii="Times New Roman" w:hAnsi="Times New Roman"/>
          <w:sz w:val="28"/>
          <w:szCs w:val="28"/>
        </w:rPr>
        <w:t>по рассмотрению результатов общественного обсуждения по определению границ</w:t>
      </w:r>
      <w:r w:rsidR="005E5933">
        <w:rPr>
          <w:rFonts w:ascii="Times New Roman" w:hAnsi="Times New Roman"/>
          <w:sz w:val="28"/>
          <w:szCs w:val="28"/>
        </w:rPr>
        <w:t>,</w:t>
      </w:r>
      <w:r w:rsidR="005E5933" w:rsidRPr="00D92A70">
        <w:rPr>
          <w:rFonts w:ascii="Times New Roman" w:hAnsi="Times New Roman"/>
          <w:sz w:val="28"/>
          <w:szCs w:val="28"/>
        </w:rPr>
        <w:t xml:space="preserve"> прилегающих </w:t>
      </w:r>
      <w:r w:rsidR="00010F43">
        <w:rPr>
          <w:rFonts w:ascii="Times New Roman" w:hAnsi="Times New Roman"/>
          <w:sz w:val="28"/>
          <w:szCs w:val="28"/>
        </w:rPr>
        <w:br/>
      </w:r>
      <w:r w:rsidR="005E5933" w:rsidRPr="00D92A70">
        <w:rPr>
          <w:rFonts w:ascii="Times New Roman" w:hAnsi="Times New Roman"/>
          <w:sz w:val="28"/>
          <w:szCs w:val="28"/>
        </w:rPr>
        <w:t xml:space="preserve">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</w:r>
      <w:r w:rsidR="005E5933" w:rsidRPr="00B64825">
        <w:rPr>
          <w:rFonts w:ascii="Times New Roman" w:hAnsi="Times New Roman"/>
          <w:sz w:val="28"/>
          <w:szCs w:val="28"/>
        </w:rPr>
        <w:t xml:space="preserve">муниципального образования Ногликский муниципальный округ Сахалинской области </w:t>
      </w:r>
      <w:r w:rsidR="005E5933" w:rsidRPr="00D92A70">
        <w:rPr>
          <w:rFonts w:ascii="Times New Roman" w:hAnsi="Times New Roman"/>
          <w:sz w:val="28"/>
          <w:szCs w:val="28"/>
        </w:rPr>
        <w:t xml:space="preserve">(далее - Комиссия) </w:t>
      </w:r>
      <w:r w:rsidRPr="00D92A70">
        <w:rPr>
          <w:rFonts w:ascii="Times New Roman" w:hAnsi="Times New Roman"/>
          <w:sz w:val="28"/>
          <w:szCs w:val="28"/>
        </w:rPr>
        <w:t>(приложение 2).</w:t>
      </w:r>
    </w:p>
    <w:p w14:paraId="08EEAEFD" w14:textId="512A326A" w:rsidR="00F4574D" w:rsidRDefault="005E5933" w:rsidP="00CF1B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4574D" w:rsidRPr="00D92A70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</w:t>
      </w:r>
      <w:r w:rsidR="00F4574D">
        <w:rPr>
          <w:rFonts w:ascii="Times New Roman" w:hAnsi="Times New Roman"/>
          <w:sz w:val="28"/>
          <w:szCs w:val="28"/>
        </w:rPr>
        <w:t xml:space="preserve">«Знамя труда» </w:t>
      </w:r>
      <w:r w:rsidR="00CF1B2C">
        <w:rPr>
          <w:rFonts w:ascii="Times New Roman" w:hAnsi="Times New Roman"/>
          <w:sz w:val="28"/>
          <w:szCs w:val="28"/>
        </w:rPr>
        <w:br/>
      </w:r>
      <w:r w:rsidR="00F4574D" w:rsidRPr="00D92A70">
        <w:rPr>
          <w:rFonts w:ascii="Times New Roman" w:hAnsi="Times New Roman"/>
          <w:sz w:val="28"/>
          <w:szCs w:val="28"/>
        </w:rPr>
        <w:t>и разместить на официальном сайте</w:t>
      </w:r>
      <w:r w:rsidR="00F4574D">
        <w:rPr>
          <w:rFonts w:ascii="Times New Roman" w:hAnsi="Times New Roman"/>
          <w:sz w:val="28"/>
          <w:szCs w:val="28"/>
        </w:rPr>
        <w:t xml:space="preserve"> муниципального</w:t>
      </w:r>
      <w:r w:rsidR="00F4574D" w:rsidRPr="00B64825">
        <w:rPr>
          <w:rFonts w:ascii="Times New Roman" w:hAnsi="Times New Roman"/>
          <w:sz w:val="28"/>
          <w:szCs w:val="28"/>
        </w:rPr>
        <w:t xml:space="preserve"> образования Ногликский муниципальный округ Сахалинской области</w:t>
      </w:r>
      <w:r w:rsidR="00F4574D">
        <w:rPr>
          <w:rFonts w:ascii="Times New Roman" w:hAnsi="Times New Roman"/>
          <w:sz w:val="28"/>
          <w:szCs w:val="28"/>
        </w:rPr>
        <w:t xml:space="preserve">. </w:t>
      </w:r>
    </w:p>
    <w:p w14:paraId="0DCF5582" w14:textId="4B7721B9" w:rsidR="00E609BC" w:rsidRPr="00D12794" w:rsidRDefault="005E5933" w:rsidP="00CF1B2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4574D" w:rsidRPr="00D92A70">
        <w:rPr>
          <w:rFonts w:ascii="Times New Roman" w:hAnsi="Times New Roman"/>
          <w:sz w:val="28"/>
          <w:szCs w:val="28"/>
        </w:rPr>
        <w:t xml:space="preserve">. Контроль исполнения </w:t>
      </w:r>
      <w:r w:rsidR="00F4574D">
        <w:rPr>
          <w:rFonts w:ascii="Times New Roman" w:hAnsi="Times New Roman"/>
          <w:sz w:val="28"/>
          <w:szCs w:val="28"/>
        </w:rPr>
        <w:t xml:space="preserve">данного </w:t>
      </w:r>
      <w:r w:rsidR="00F4574D" w:rsidRPr="00D92A70">
        <w:rPr>
          <w:rFonts w:ascii="Times New Roman" w:hAnsi="Times New Roman"/>
          <w:sz w:val="28"/>
          <w:szCs w:val="28"/>
        </w:rPr>
        <w:t xml:space="preserve">постановления </w:t>
      </w:r>
      <w:r w:rsidR="00F53961">
        <w:rPr>
          <w:rFonts w:ascii="Times New Roman" w:hAnsi="Times New Roman"/>
          <w:sz w:val="28"/>
          <w:szCs w:val="28"/>
        </w:rPr>
        <w:t>оставляю за собой</w:t>
      </w:r>
      <w:r w:rsidR="00F4574D">
        <w:rPr>
          <w:rFonts w:ascii="Times New Roman" w:hAnsi="Times New Roman"/>
          <w:sz w:val="28"/>
          <w:szCs w:val="28"/>
        </w:rPr>
        <w:t>.</w:t>
      </w:r>
    </w:p>
    <w:p w14:paraId="0DCF558B" w14:textId="77777777" w:rsidR="008629FA" w:rsidRDefault="008629FA" w:rsidP="00CF1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D4B570A" w14:textId="77777777" w:rsidR="00CF1B2C" w:rsidRPr="00D12794" w:rsidRDefault="00CF1B2C" w:rsidP="00CF1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CF1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2F338AD5" w:rsidR="008629FA" w:rsidRPr="008629FA" w:rsidRDefault="008629FA" w:rsidP="00CF1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69564F78" w:rsidR="008629FA" w:rsidRPr="00D12794" w:rsidRDefault="00093B08" w:rsidP="00CF1B2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CF1B2C" w:rsidRPr="00CF1B2C">
        <w:rPr>
          <w:rFonts w:ascii="Times New Roman" w:hAnsi="Times New Roman"/>
          <w:sz w:val="28"/>
          <w:szCs w:val="28"/>
        </w:rPr>
        <w:t xml:space="preserve"> </w:t>
      </w:r>
      <w:r w:rsidR="00CF1B2C">
        <w:rPr>
          <w:rFonts w:ascii="Times New Roman" w:hAnsi="Times New Roman"/>
          <w:sz w:val="28"/>
          <w:szCs w:val="28"/>
        </w:rPr>
        <w:tab/>
      </w:r>
      <w:r w:rsidR="00CF1B2C">
        <w:rPr>
          <w:rFonts w:ascii="Times New Roman" w:hAnsi="Times New Roman"/>
          <w:sz w:val="28"/>
          <w:szCs w:val="28"/>
        </w:rPr>
        <w:tab/>
      </w:r>
      <w:r w:rsidR="00CF1B2C">
        <w:rPr>
          <w:rFonts w:ascii="Times New Roman" w:hAnsi="Times New Roman"/>
          <w:sz w:val="28"/>
          <w:szCs w:val="28"/>
        </w:rPr>
        <w:tab/>
      </w:r>
      <w:r w:rsidR="00CF1B2C">
        <w:rPr>
          <w:rFonts w:ascii="Times New Roman" w:hAnsi="Times New Roman"/>
          <w:sz w:val="28"/>
          <w:szCs w:val="28"/>
        </w:rPr>
        <w:tab/>
      </w:r>
      <w:r w:rsidR="00CF1B2C">
        <w:rPr>
          <w:rFonts w:ascii="Times New Roman" w:hAnsi="Times New Roman"/>
          <w:sz w:val="28"/>
          <w:szCs w:val="28"/>
        </w:rPr>
        <w:tab/>
      </w:r>
      <w:r w:rsidR="00CF1B2C">
        <w:rPr>
          <w:rFonts w:ascii="Times New Roman" w:hAnsi="Times New Roman"/>
          <w:sz w:val="28"/>
          <w:szCs w:val="28"/>
        </w:rPr>
        <w:tab/>
      </w:r>
      <w:r w:rsidR="00CF1B2C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629FA" w:rsidRPr="00D12794" w:rsidSect="00CF1B2C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4DD1C" w14:textId="77777777" w:rsidR="00E42CC1" w:rsidRDefault="00E42CC1" w:rsidP="0033636C">
      <w:pPr>
        <w:spacing w:after="0" w:line="240" w:lineRule="auto"/>
      </w:pPr>
      <w:r>
        <w:separator/>
      </w:r>
    </w:p>
  </w:endnote>
  <w:endnote w:type="continuationSeparator" w:id="0">
    <w:p w14:paraId="4B1DB8F5" w14:textId="77777777" w:rsidR="00E42CC1" w:rsidRDefault="00E42CC1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1E8A53C5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A55223" w14:textId="77777777" w:rsidR="00E42CC1" w:rsidRDefault="00E42CC1" w:rsidP="0033636C">
      <w:pPr>
        <w:spacing w:after="0" w:line="240" w:lineRule="auto"/>
      </w:pPr>
      <w:r>
        <w:separator/>
      </w:r>
    </w:p>
  </w:footnote>
  <w:footnote w:type="continuationSeparator" w:id="0">
    <w:p w14:paraId="0BAB97AD" w14:textId="77777777" w:rsidR="00E42CC1" w:rsidRDefault="00E42CC1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7395132"/>
      <w:docPartObj>
        <w:docPartGallery w:val="Page Numbers (Top of Page)"/>
        <w:docPartUnique/>
      </w:docPartObj>
    </w:sdtPr>
    <w:sdtEndPr/>
    <w:sdtContent>
      <w:p w14:paraId="3EE50616" w14:textId="140934DA" w:rsidR="00CF1B2C" w:rsidRDefault="00CF1B2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F77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10F43"/>
    <w:rsid w:val="00053BD0"/>
    <w:rsid w:val="00093B08"/>
    <w:rsid w:val="00185FEC"/>
    <w:rsid w:val="001E1F9F"/>
    <w:rsid w:val="002003DC"/>
    <w:rsid w:val="002B5CAC"/>
    <w:rsid w:val="0033636C"/>
    <w:rsid w:val="003E4257"/>
    <w:rsid w:val="00437F77"/>
    <w:rsid w:val="00520CBF"/>
    <w:rsid w:val="005E5933"/>
    <w:rsid w:val="008629FA"/>
    <w:rsid w:val="00867228"/>
    <w:rsid w:val="00974B6E"/>
    <w:rsid w:val="00987DB5"/>
    <w:rsid w:val="00A30AF1"/>
    <w:rsid w:val="00A5138D"/>
    <w:rsid w:val="00AC72C8"/>
    <w:rsid w:val="00B10ED9"/>
    <w:rsid w:val="00B25688"/>
    <w:rsid w:val="00B541F2"/>
    <w:rsid w:val="00C02849"/>
    <w:rsid w:val="00C41363"/>
    <w:rsid w:val="00CB5481"/>
    <w:rsid w:val="00CF1B2C"/>
    <w:rsid w:val="00D12794"/>
    <w:rsid w:val="00D67BD8"/>
    <w:rsid w:val="00DF7897"/>
    <w:rsid w:val="00E37B8A"/>
    <w:rsid w:val="00E42CC1"/>
    <w:rsid w:val="00E609BC"/>
    <w:rsid w:val="00EA01ED"/>
    <w:rsid w:val="00F4574D"/>
    <w:rsid w:val="00F5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3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37F7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C0CC4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41</TotalTime>
  <Pages>1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17</cp:revision>
  <cp:lastPrinted>2026-05-05T00:55:00Z</cp:lastPrinted>
  <dcterms:created xsi:type="dcterms:W3CDTF">2020-04-07T04:52:00Z</dcterms:created>
  <dcterms:modified xsi:type="dcterms:W3CDTF">2026-05-05T00:55:00Z</dcterms:modified>
</cp:coreProperties>
</file>